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639951" cy="4276579"/>
            <wp:effectExtent l="0" t="0" r="8890" b="0"/>
            <wp:docPr id="3" name="Рисунок 3" descr="D:\Александра\ГО\Техног.катастрофы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лександра\ГО\Техног.катастрофы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68" cy="42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9F" w:rsidRPr="00B975DB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975D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Правила поведения и действия населения </w:t>
      </w:r>
    </w:p>
    <w:p w:rsidR="007A569F" w:rsidRPr="00B975DB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975D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при чрезвычайных ситуациях </w:t>
      </w:r>
    </w:p>
    <w:p w:rsidR="00BF3E33" w:rsidRPr="0098740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75D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техногенного характера</w:t>
      </w:r>
    </w:p>
    <w:p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20A55" w:rsidRPr="00655B3F" w:rsidRDefault="00655B3F" w:rsidP="00655B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55B3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202</w:t>
      </w:r>
      <w:r w:rsidR="00B975D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3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чрезвычайным ситуациям техногенного характера относятся пожары и взрывы в жилых домах, производственных зданиях и сооружениях, на коммуникациях и технологическом оборудовании, аварии с выбросом СДЯВ, радиоактивных веществ, аварии на очистных сооружениях, системах связи и телекоммуникаций, системах жизнеобеспечения, гидродинамические аварии, внезапное разрушение сооружений, транспортные аварии поездов, судов, магистральных газ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нефте-, продуктопроводов.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ЧС нарушают жизнедеятельность человека, технологический процесс производства на предприятиях, вызывают повреждения инженерных коммуникаций, разрушают или повреждают материальные ценности, приводят к гибели людей, животных.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Возникновение аварий на атомных объектах приводит к радиоактивному загрязнению местности, выбросу радиоактивного йода и других радионуклидов, представляющих серьезную опасность для людей, сельскохозяйственных и диких животных.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Химические аварии сопровождаются выбросом сильнодействующих ядовитых веществ в атмосферу и приводят к заражению воздуха, что может привести к</w:t>
      </w:r>
      <w:r w:rsidR="00655B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поражению органов дыхания, глаз, кожных покровов у людей, животных, птиц.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происходят быстро и их факторы мгновенно отражаются на окружающей среде, они могут из-за своих масштабов иметь катастрофические последствия: гибель большого количества людей, животных, заражение территории и водных ресурсов.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угрозе возникновения аварии или возникновении ЧС население оповещается по всем возможным источникам связи и телерадиовещания.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гражданин, оказавшись в зоне аварии, пожара или другой ЧС – обязан проявить самообладание, личным примером воздействовать на окружающих, не поддаваться панике, а при необходимости принять меры к спасению пострадавших, встрече спасательных служб формирований, пресекать случаи грабежей, другие нарушения законности.</w:t>
      </w:r>
    </w:p>
    <w:p w:rsidR="007C00B2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 </w:t>
      </w: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Действия населения при химической аварии.</w:t>
      </w:r>
    </w:p>
    <w:p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505350</wp:posOffset>
            </wp:positionV>
            <wp:extent cx="3362960" cy="2521585"/>
            <wp:effectExtent l="0" t="0" r="8890" b="0"/>
            <wp:wrapSquare wrapText="bothSides"/>
            <wp:docPr id="1" name="imi" descr="Аварии с выбросом или угрозой выбросов химических опасных веществ - 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или угрозой выбросов химических опасных веществ - 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Химическая авария – авария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продовольствия, пищевого сырья и кормов, сельскохозяйственных животных и растений или к химическому заражению окружающей природной среды. На химически опасных предприятиях наиболее часто обращаются в процессах производства следующие СДЯВ: аммиак, хлор, сероуглерод, сероводород, сернистый ангидрид.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производственных авариях,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пожарах, железнодорожных катастрофах возможны повреждения коммуникаций на химически опасных объектах и выбросы большого количества сильнодействующих ядовитых веществ (СДЯВ) в атмосферу, заражение местности и воздуха, поражение работников предприятий и населения, проживающего в местах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прилегающих к районам ЧС. Зоны поражения могут достигать 5 км. Аварийный выброс химически опасных веществ приводит к образованию ядовитого облака, которое может оказаться невидимым, при определенных погодных условиях и не иметь запаха.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помнить, что в помещениях, подвалах и коммуникационных тоннелях возможны застои и образование концентраций ядовитых веществ, обладающих токсическими свойствами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общеядовитого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удушающего действия.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Аммиак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бесцветный газ с резким удушающим запахом нашатырного спирта. Легче воздуха. Хорошо растворим в воде. При выходе из неисправных емкостей в атмосферу – дымит. В воздухе быстро взаимодействует с кислотами – образует соли аммони</w:t>
      </w:r>
      <w:r w:rsidR="00024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что можно использовать для ней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трализации.</w:t>
      </w:r>
    </w:p>
    <w:p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B3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28575</wp:posOffset>
            </wp:positionV>
            <wp:extent cx="3171190" cy="2377440"/>
            <wp:effectExtent l="0" t="0" r="0" b="3810"/>
            <wp:wrapSquare wrapText="bothSides"/>
            <wp:docPr id="2" name="Рисунок 2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Хранится и транспортируется в стальных емкостях, цистернах, баллонах, окрашенных в желтый цвет, с надписью черного цвета «Аммиак».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Яд раздражающего и удушающего действия, пары сильно раздражают органы дыхания, глаза и кожу. При высоких концентрациях возможен смертельный исход. Сухая смесь аммиака с воздухом взрывоопасна. В одном объеме воды при 20 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˚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растворяется около 700 объемов аммиака.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учащенное сердцебиение, нарушение частоты пульса, насморк, кашель, резь в глазах и слезотечение, затрудненное дыхание. При тяжелом отравлении — тошнота, нарушение координации, бредовое состояние.</w:t>
      </w:r>
    </w:p>
    <w:p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Предельно допустимая концентрация (далее ПДК) аммиака – в воздухе 20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мг/м.куб., поражающая концентрация – 200 мг/м.куб. – в течение 1 часа, смертельная 1500 и более мг/м.куб. – при экспозиции 30 минут.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Хлор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газ зеленовато-желтого цвета с резким удушающим запахом. Тяжелее воздуха. При попадании и соединением с водяными парами в воздухе – стелется над землей в виде тумана. При выходе в атмосферу из поврежденных емкостей дымит. Пары сильно раздражают верхние дыхательные пути, органы дыхания, глаза и кожу, при высоких концентрациях вызывает покраснение и отечность кожи.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резкая боль в груди, резь в глазах, сухой кашель, рвота, одышка, нарушение координации движений, слезотечение, у пораженных наблюдается явление синюшности. При вдыхании высоких концентраций развивается отек легких, что приводит к смертельному «молниеносному» исходу.</w:t>
      </w:r>
    </w:p>
    <w:p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хлора в воздухе: 1 мг/м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уб.; смертельная при вдыхании 30-60 мин – 100 мг./м. куб.</w:t>
      </w:r>
    </w:p>
    <w:p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Сероуглерод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бесцветная, летучая, ядовитая жидкость с приятным эфирным запахом, частично разлагается на свету. Растворим в воде (холодной). При нагревании пары легко загораются. Смесь сероуглерода с воздухом 1,25 50% – взрывоопас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разложении приобретает желтый цвет и отвратительных запах. Нервный яд второй степени опасности. Храниться в цистернах, баллонах с нанесением серебристой полосы вдоль емкости. Высокие концентрации действуют наркотически. Воздействие малых концентраций приводит к заболеванию центральной, вегетативной и периферической нервной системы. В организм легко попадает через легкие (вдыхание) и кожу.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Симптомы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головная боль, головокружение, боли в горле, ощущения на кожном покрове «мурашек», при больших концентрациях-потеря сознания.</w:t>
      </w:r>
    </w:p>
    <w:p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– в воздухе – 10 мг/м.куб., поражающие – 1500 мг/м.куб, в течение 9 минут, смертельная при экспозиции 1,5 часа – 10000 мг/м. куб.</w:t>
      </w:r>
    </w:p>
    <w:p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Сероводород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бесцветный газ, с характерным запахом тухлых яиц. Содержится в сточных водах, клоачных газах фекалий, а также в производстве сероуглерода, кожевенной промышленности, нефтеперерабатывающих заводах, станциях очистки. Является побочным продуктом природного газа, при очи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тке нефти, разложения органических отходов. Немного тяжелее воздуха. На воздухе горит голубоватым пламенем, образуя пары серы и воду.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Сероводород — сильный нервный яд, который по токсичности уступает синильной кислоте только в 5-10 раз.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остром отравлении – поражается нервная система, в небольших концентрациях вызывает раздражение и снижает болевую чувствительность, что в результате приводит к большому поражению тканей, глаз, обоняния организма, так что запах как сигнал опасности не воспринимается.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Симптомы отравления: кашель, резь в глазах, насморк, слезотечение, головная боль и тошнота, возбуждение, рвота. При острых отравлениях, в тяжелых случаях наступают судороги, токсический отек легких, кома и в результате – смертельный исход.</w:t>
      </w:r>
    </w:p>
    <w:p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сероводорода в воздухе: – 0,01 мг/м. куб, поражающие 10-15 мг/м.куб., смертельная при концентрации 1200 мг/м.куб.</w:t>
      </w:r>
    </w:p>
    <w:p w:rsidR="007C00B2" w:rsidRPr="0098740F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double"/>
          <w:lang w:eastAsia="ru-RU"/>
        </w:rPr>
        <w:t>Средства индивидуальной защиты (далее СИЗ):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Самыми надежными средствами защиты от поражения СДЯВ являются противогазы и быстрый выход (вывод) в незараженное место, район, прорезиненная одежда, сапоги, перчатки.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хлора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В, М, СОХ, общевойсковые и защитные противогазы.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аммиака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К, М, КД (общевойсковые и гражданские противогазы практически не защищают).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сероуглерода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общевойсковые, гражданские, промышленные противогазы типа А, Б, К, Ф или шланговые противогазы ПШ-2.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сероводорода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изолирующие противогазы типа ПДУ-3,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ИП-4М.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Если под рукой нет промышленных или других типов противогазов, используйте плотно прилегающие очки, ватно-марлевую повязку, пропитанную 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5% раствором лимонной кислоты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аммиака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и повязку, пропитанную 2% раствором питьевой соды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хлора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одежду из плотной ткани и быстро покиньте район аварии.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отсутствует СИЗ и выйти из района аварии невозможно, останьтесь в помещении, включите радиоточки и ждите сообщений органов управления ГСЧС (штаба ГО). Плотно закройте окна и двери, дымоходы, вентиляционные отдушины. Входные двери зашторьте, используя любые плотные ткани, одеяла. Заклейте щели в окнах и стыки рам – бумагой, пленкой, лейкопластырем, скотчем.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пользуйтесь открытым огнем, есть опасность взрыва. Держитесь подальше от проемов, наибольшую защиту обеспечит помещение без окон и с хорошим водоснабжением.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крайней надобности никуда не звоните. Не спешите в детский сад или школу, о детях позаботятся воспитатели, учителя, работники МЧС.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покидайте укрытия, пока не получите инструкций по средствам радио, телекоммуникаций или не услышите отбой тревоги.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Авария может застать Вас на улице, в транспорте. Если Вы находитесь вне помещения и услышите сигнал сирены, будьте внимательны, и не допускайте паники, прикройте рот и нос платком, лучше влажным, и постарайтесь как можно быстрее войти в ближайшее здание. Оставайтесь в нем до сигнала «Отбой» или сигнала об эвакуации.</w:t>
      </w:r>
    </w:p>
    <w:p w:rsidR="0098740F" w:rsidRPr="0098740F" w:rsidRDefault="00024CF5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Покидая квартиру, рабочее место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эвакуации выключите источники электроэнергии, перекройте газ, возьмите с собой необходимые вещи или наденьте плащ, резиновые сапоги, перчатки, очки. Двигайтесь в направлении, чтобы ветер дул Вам слева или справа, но не в лицо или затылок, т.е. перпендикулярно направлению ветра. Если Вы почувствовали в воздухе аварийно химически опасные вещества – немедленно наденьте противогаз или ватно-марлевую повязку, очки. Избегайте перехода через тоннели, овраги, т.е. низких мест, где концентрация СДЯВ выше.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Выйдя из зоны заражения, снимите верхнюю одежду, оставьте ее на улице, примите душ, умойтесь мылом, тщательно промойте глаза и прополощите рот. Примите обильное питье (чай, молоко, компот и т.п.). При подозрении на поражение СДЯВ или химически опасными веществами, исключите физические нагрузки, обратитесь к врачу.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Помните! Быстрая и надежная герметизация жилища (помещения) значительно уменьшает возможность проникновения СДЯВ внутрь. Нельзя укрываться в подвальных и полуподвальных помещениях, первых этажах многоэтажных зданий.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стали свидетелем поражения людей химически опасными веществами – не оставайтесь безучастными, окажите посильную помощь: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надеть противогаз, ватно-марлевую повязку (смочить 2% раствором питьевой соды или мочой – при отравлении хлором и 5% раствором лимонной кислоты – при отравлении аммиаком):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вынести пострадавшего (вывести) из зоны заражения;</w:t>
      </w:r>
    </w:p>
    <w:p w:rsid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кожные покровы, глаза, нос, рот обильно промойте водой или раствором соды, по возможности обеспечьте ему обильное теплое питье, тепло и покой. 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делать искусственное дыхание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обратитесь за помощью к врачу, медперсоналу.</w:t>
      </w:r>
    </w:p>
    <w:p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Действия при радиационной аварии.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Радиационная авария – авария на атомных энергетических или другого назначения установках, сопровождающаяся разрушением или повреждением инженерных коммуникаций и выбросом радиоактивных веществ в атмосферу, с последующим радиоактивным загрязнением воздуха, местности, создающим опасность для людей, животных и окружающей среды.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Серьезную опасность представляет собой радиоактивный йод, поражающий в организме человека щитовидную железу.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Облако радиоактивного йода может распространяться на значительные расстояния от места аварии.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Главную и основную опасность для жителей представляют радионуклиды, попавшие в организм. Они поступают систематически при вдыхании воздуха, с пищей, водой, а также через поврежденные участки кожных покровов и слизистых оболочек.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Человеческий организм поглощает энергию ионизирующих излучений, от количества которой зависит степень лучевых поражений.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количественной характеристики биологического действия излучений введено понятие – «эквивалентная доза» – поглощенная.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Доза тем больше, чем больше время облучения, т.е. доза накапливается со временем.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</w:t>
      </w:r>
      <w:r w:rsidR="00062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Беларусь установлены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 гигиенические нормативы облучения (допустимые пределы доз):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населения, средняя годовая эффективная доза равна 0,001 зиверта (за период жизни 70 лет – 0,07 зиверта);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Примечание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1 зиверт = 100 бэр. Бэр – это энергия любого вида излучения, поглощенная одним граммом ткани, при которой наблюдается тот же биологический эффект, что и при поглощенной дозе 1 рад фотонного излучения (биологический эквивалент рада, «рад» – соответствует поглощенной энергии 100 Эрг на 1 грамм вещества).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  <w:t>Рекомендации: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Вы наход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в помещении получи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сообщение о радиационной опасности, необходимо: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немедленно надеть противогаз, а детей до полутора лет поместить в защитные камеры (при наличии таковых СИЗ) и следовать в защитные сооружения;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отсутствии промышленных СИЗ – укрываться в жилых домах, принять меры защиты от проникновения в квартиру, дом радиоактивных веществ с воздухом, закрыть форточки, двери, уплотнить рамы и дверные проемы, т.е. заклеить их бумагой, пленкой, скотчем;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создать запас питьевой воды: набрать воду в закрытые емкости, подготовить средства санитарного назначения – мыло, мыльные растворы и т.п., перекрыть краны;</w:t>
      </w:r>
    </w:p>
    <w:p w:rsid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поставьте емкость с водно-мыльным раствором для очистки обуви;</w:t>
      </w:r>
    </w:p>
    <w:p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как можно раньше провести экстренную йодную профилактику 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(Внимание!</w:t>
      </w:r>
      <w:proofErr w:type="gramEnd"/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420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Йодная профилактика проводится т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олько после специального оповещения)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т.е. принять препараты стабильного йода. Йодистый калий принимать после еды, вместе с чаем, киселем, компотом или водой 1 раз в день, в течение 7 суток.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взрослым принимать по одной таблетке 0,125 г.;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детям до двух лет по 0,04(1/4) на один прием;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детям старше двух лет</w:t>
      </w:r>
      <w:r w:rsidR="00C674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норме для взрослых.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Водно-спиртовой раствор йода нужно принимать в течение семи дней, ежедневно, после еды, 3 раза в день. Йодную настойку можно приготовить самому: 3-5 капель 5% раствора йода на стакан воды детям старше двух лет и взрослым, детям до двух лет 1-2 капли на 100 мл молока или питьевой смеси. Рекомендуется в течении 7 суток наносить на поверхность кистей рук настойку йода в виде сетки – 1 раз в день.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начать готовиться к возможной эвакуации. Упаковать предметы первой необходимости, лекарства и медикаменты, 2 комплекта одежды и белья;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собрать запас консервированных продуктов, в том числе молока или молочных смесей для детей на 2-3 дня;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все вещи и продукты упаковать в полиэтиленовые пакеты, мешки и уложить в наиболее защищенном помещении.</w:t>
      </w:r>
    </w:p>
    <w:p w:rsidR="0098740F" w:rsidRPr="00274C2B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объявлении сообщения о радиоактивном заражении местности необходимо выполнять следующие правила:</w:t>
      </w:r>
    </w:p>
    <w:p w:rsidR="0098740F" w:rsidRPr="0098740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F4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44119</wp:posOffset>
            </wp:positionV>
            <wp:extent cx="3597275" cy="2567940"/>
            <wp:effectExtent l="0" t="0" r="3175" b="3810"/>
            <wp:wrapTight wrapText="bothSides">
              <wp:wrapPolygon edited="0">
                <wp:start x="0" y="0"/>
                <wp:lineTo x="0" y="21472"/>
                <wp:lineTo x="21505" y="21472"/>
                <wp:lineTo x="21505" y="0"/>
                <wp:lineTo x="0" y="0"/>
              </wp:wrapPolygon>
            </wp:wrapTight>
            <wp:docPr id="4" name="Рисунок 4" descr="Памятка действий при ЧС техногенного характера. РАДИАЦИОННАЯ АВАРИЯ — В  ритме жизни Медицинской Ака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ействий при ЧС техногенного характера. РАДИАЦИОННАЯ АВАРИЯ — В  ритме жизни Медицинской Академ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максимально ограничьте пребывание на открытой местности, при необходимости выхода обязательно использовать СИЗ;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периодически поливайте территорию возле дома, для уменьшения пылеобразования, а в квартире, доме ежедневно проводите влажную уборку;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 пищу используйте только консервированные пищевые и молочные продукты, не подвергшиеся радиоактивному загрязнению, не употребляйте овощи, которые росли в открытом грунте и сорваны после начала радиоактивного загрязнения;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 пейте воду из открытых источников и из водопровода, накрывайте колодцы пленкой и крышками;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избегайте длительных перемещений по загрязненной территории, не ходите в лес, воздерживайтесь от купания в открытых водоемах;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обувь вымойте водой, одежду почистите влажной тряпкой;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входя с улицы в помещение, смените «грязную» обувь, и оставьте ее на лестничной площадке или крыльце.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сообщение об аварии застало Вас на открытой местности, и Вы подверглись воздействию радиоактивных осадков необходимо использовать подручные средства защиты: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органы дыхания (рот, нос) прикрыть смоченными водой марлевой, ватно-марлевой повязкой, носовым платком, полотенцем или любой частью одежды;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кожу и волосяной покров-прикрыть головными уборами, косынками, пакетами, зонтом; при возможности надеть резиновые сапоги или другую подобную обувь.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Внимание! Употребление алкоголя в период максимального стрессового напряжения может повлиять на правильность принятия решения и последующих действий.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Защита органов дыхания и кожных покровов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избежание поражения дыхательных путей, кожных покровов необходимо применять следующие СИЗ: респиратор типа «Лепесток», другие типы респираторов Р-2, У-2К,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противопыльные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тканевые маски «ПТМ-1», ватно-марлевые повязки, а также гражданские противогазы, прорезиненные плащи, накидки и комбинезоны, или же эти изделия из очень плотной ткани, резиновую обувь, перчатки.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Важно знать: стены деревянного дома ослабляют ионизирующее излучение в 2 раза, кирпичного в 10 раз. Заглубленные укрытия – подвалы, погреба ослабляют дозу излучения: с деревянными перекрытиями в 7 раз, с бетонными-в 40-100 раз.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Помните! Средства защиты органов дыхания необходимо обязательно использовать при выпадении радиоактивных веществ на местах, при всех видах пылеобразования (ветер, транспортный поток, проведение сельхозработ).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занимайтесь сбором грибов и заготовкой лесных ягод на зараженной территории. Придерживайтесь рекомендаций по радиационной безопасности соответствующих служб.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Соблюдайте меры радиационной безопасности и санитарной гигиены. Следите за сообщениями штаба гражданской обороны.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Прибыв в безопасный район, при проведении эвакуационных мероприятий, пройдите санитарную обработку, снимите верхнюю одежду, обувь, головной убор, уложите в полиэтиленовый мешок и сдайте на пункт приема. Снимите белье и примите душ. Пройдите дозиметрический контроль. Действуйте согласно указаний специальных служб на пункте приема.</w:t>
      </w:r>
    </w:p>
    <w:p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8740F" w:rsidRPr="00274C2B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bdr w:val="none" w:sz="0" w:space="0" w:color="auto" w:frame="1"/>
          <w:lang w:eastAsia="ru-RU"/>
        </w:rPr>
        <w:t>Действия населения при пожаре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пожарах существует три опасные зоны, пребывание в которых опасно для здоровья людей и может привести к смертельному исходу. Это – зона горения, зона задымления и зона теплового воздействия.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задымления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организм человека воздействуют продукты горения. Люди чаще всего погибают на пожарах от отравления токсичными веществами, продуктами горения, дымом.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теплового воздействия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высокая температура, в ней протекают процессы теплообмена между поверхностью пламени и окружающей средой, воздухом.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lastRenderedPageBreak/>
        <w:t>Зона горения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воздействием на организм открытого пламени, возможно получение термических ожогов различных степеней, вплоть до омертвления тканей, конечностей. В зоне происходит разложение горючих материалов, горение газов и паров.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 при пожаре необходимо опасаться: высокой температуры, задымленности и загазованности, взрывов технологического оборудования и приборов, обрушения конструкций зданий и помещений, провалов в прогоревшие перекрытия.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 входить в зону задымления при видимости менее 10 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 запах дыма, гари — постарайтесь выяснить место горения, что именно горит.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очаг пожара, загорание незначительно, приступите к тушению с помощью подручных средств или передвижных средств пожаротушения.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Вам не удается ликвидировать пожар своими силами, выйдите из помещения, плотно закройте дверь и немедленно сообщите в службу спасения, по телефону – «101».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если Вы обнаружили серьезное загорание, и пожар интенсивно (быстро) развивается, немедленно вызовите службу спасения, телефон «101».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Отправьте не улицу детей, престарелых, а если из горящего помещения раздаются крики о помощи и дверь заперта, вскройте ее и организуйте спасение людей.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спасении пострадавших из горящих зданий соблюдайте следующие правила: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Помните!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задымленном помещении необходимо продвигаться ползком или пригнувшись, нос и рот прикройте мокрым платком, полотенцем, тканью.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Маленькие дети от страха часто прячутся под кровати, в шкафы, забиваются в угол.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вскрывайте оконных проемов и других источников, которые обеспечат поступление в зону горения свежего воздуха, что приведет к мгновенному развитию пожара.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разбивать оконное остекление, открывать форточки и двери, проводить любую вентиляцию в помещении.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чем войти в горящее помещение, накройтесь с головой мокрым покрывалом, плащом, куском плотной ткани.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Дверь в горящее помещение открываете осторожно, во избежание вспышки пламени, от быстрого притока свежего воздуха.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от дыма (угарного газа) – дышите через увлажненную ткань.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на Вас загорелась одежда, ложитесь на землю и, перекатываясь, сбивайте пламя. Бежать нельзя – это приведет к развитию горения одежды.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Обнаружив, увидев человека в горящей одежде – попытайтесь его повалить, набросьте на него пальто, покрывало или плотную ткань и плотно прижмите. Затем помогите снять одежду, осмотрите пострадавшего, при необходимости окажите помощь.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случае, когда Вы приняли решение приступить к тушению пожара, будьте крайне осторожны. Помните, что может произойти мгновенное распространение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не допустить распространение огня на соседнее оборудование, конструкции, мебель и т.п.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 нужно тушить не по дыму, а только в зоне горения, т.е. огнегасящие вещества направляйте в место наиболее интенсивного горения (на горящую поверхность), а не на пламя.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горит вертикальная поверхность, воду подавайте в верхнюю часть, в помещении применяйте распыленные струи, что способствует осаждению дыма и снижению температуры.</w:t>
      </w:r>
    </w:p>
    <w:p w:rsidR="0098740F" w:rsidRPr="0098740F" w:rsidRDefault="00E77F4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31750</wp:posOffset>
            </wp:positionV>
            <wp:extent cx="3220085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68" y="21354"/>
                <wp:lineTo x="21468" y="0"/>
                <wp:lineTo x="0" y="0"/>
              </wp:wrapPolygon>
            </wp:wrapTight>
            <wp:docPr id="5" name="Рисунок 5" descr="https://opozhare.ru/wp-content/uploads/2020/05/poryadok-dejstvij-pri-pozhare-v-do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ozhare.ru/wp-content/uploads/2020/05/poryadok-dejstvij-pri-pozhare-v-dou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40F"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Внимание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При горении электропроводки или электроприборов, сначала обесточьте источник, т.е. выверните пробки в электросчетчике или выключите рубильники, а потом приступите к тушению. Используйте порошок, песок. 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тушении используйте огнетушители, пожарные краны, а также воду, песок и другие подручные средства. Правильно применяйте средства пожаротушения.</w:t>
      </w:r>
    </w:p>
    <w:p w:rsidR="00E77F4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  <w:t>При использовании средств пожаротушения необходимо знать: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шкаф или место, в котором размещен пожарный кран, обозначается индексом «ПК» красного цвета;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приведения в действие пожарного крана нужно открыть дверцу шкафчика, раскатать в направлении очага пожара рукав, соединить его с краном и стволом;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открыть вентиль ПК поворотом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маховичка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 хода часовой стрелки и последовать к пожарному стволу;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поступлении воды в ствол, направить струю в очаг горения.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bdr w:val="none" w:sz="0" w:space="0" w:color="auto" w:frame="1"/>
          <w:lang w:eastAsia="ru-RU"/>
        </w:rPr>
        <w:t>Действия населения при транспортной аварии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(катастрофы) – наиболее часто происходящие ЧС техногенного характера. Наибольшая доля отмеченных ЧС приходится на дорожно-транспортные происшествия. Гибель многих людей происходит в результате несвоевременного оказания первой медицинской помощи (кровотечение, болевой шок и т.п.).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сложные транспортные аварии происходят на железной дороге и, особенно при столкновении пассажирских поездов и грузовых составов, перевозящих химически опасные вещества или горящие газы и жидкости. Через территорию области железнодорожным транспортом перевозится более 140 видов ядовитых и токсичных веществ.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перевозке опасных грузов транспортом возможны аварии, приводящие к взрывам, пожарам, отравлениям, ожогам, заболеваниям и гибели людей и животных, нанесению значительного материального ущерба.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крушении подвижного железнодорожного состава может образоваться масштабный очаг химического заражения.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Сообщение об аварии на транспорте и что необходимо делать в данном случае население получает через информацию штаба ГО или по громкоговорящей связи автомобилей милиции и службы спасения.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Получив информацию об аварии – Вы обязаны немедленно покинуть опасную зону и особенно зону заражения. Промедление в этом – опасно и может привести к тяжелым последствиям.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Направление выхода из опасной ситуации, как правило, будет указано представителями гражданской обороны или милиции.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окажетесь на месте ЧС в начальной стадии и представителей МЧС и МВД вблизи не будет, быстро выходите в сторону, перпендикулярную направлению ветра, желательно на возвышенный, хорошо проветриваемый участок местности.</w:t>
      </w:r>
    </w:p>
    <w:p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Опасная зона, в случае транспортной аварии на железной дороге или автоаварии с разрушением цистерн и др. емкостей, утечки жидкости или нахождения опасных предметов устанавливается в радиусе 200 м. Ближе подходить СТОРОГО ЗАПРЕЩАЕТСЯ.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медицинская помощь пораженным СДЯВ должна быть оказана немедленно. Чем быстрее она будет оказана, тем благоприятнее исход. Порядок оказания изучите в специальном разделе. Основной способ защиты – быстро и своевременно покинуть опасную зону. О случае транспортной аварии сообщите по телефону «101» или «102», «103».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выхода из опасной зоны, при обнаружении первичных признаков поражения (кашель, тошнота, слезотечение, контроль координации движений и другие) срочно обратитесь в медицинское учреждение, для определения степени поражения, проведения профилактических или лечебных мероприятий.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органов дыхания, зрения от СДЯВ – прибегать к мерам указанным в разделе «Действия при химических авариях».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кто-либо в том числе и ВЫ, не успели покинуть помещение до подхода облака зараженного воздуха, оставайтесь в помещении и срочно произведите герметизацию окон, дверей, вентиляционных отверстий.</w:t>
      </w:r>
    </w:p>
    <w:p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устранении опасности химического заражения СДЯВ и о порядке дальнейших действий населения будет извещаться штабом ГО (РОЧС) или милиции (РОВД).</w:t>
      </w:r>
    </w:p>
    <w:p w:rsidR="00CF0246" w:rsidRDefault="00CF0246" w:rsidP="007C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55" w:rsidRDefault="00E20A55" w:rsidP="00FE607A">
      <w:pPr>
        <w:spacing w:after="0" w:line="28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E20A55" w:rsidRPr="00655B3F" w:rsidRDefault="00E20A55" w:rsidP="00FE607A">
      <w:pPr>
        <w:spacing w:after="0" w:line="280" w:lineRule="exact"/>
        <w:ind w:left="4956"/>
        <w:rPr>
          <w:rFonts w:ascii="Times New Roman" w:hAnsi="Times New Roman" w:cs="Times New Roman"/>
          <w:b/>
          <w:i/>
          <w:sz w:val="26"/>
          <w:szCs w:val="26"/>
        </w:rPr>
      </w:pPr>
    </w:p>
    <w:p w:rsidR="00274C2B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 xml:space="preserve">По материалам сайта </w:t>
      </w:r>
    </w:p>
    <w:p w:rsidR="00BB36BD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>Министерства по чрезвычайным ситуациям Республики Беларусь</w:t>
      </w:r>
    </w:p>
    <w:sectPr w:rsidR="00BB36BD" w:rsidRPr="00655B3F" w:rsidSect="00655B3F">
      <w:footerReference w:type="default" r:id="rId11"/>
      <w:pgSz w:w="11906" w:h="16838"/>
      <w:pgMar w:top="851" w:right="45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76" w:rsidRDefault="00CD2676" w:rsidP="00024CF5">
      <w:pPr>
        <w:spacing w:after="0" w:line="240" w:lineRule="auto"/>
      </w:pPr>
      <w:r>
        <w:separator/>
      </w:r>
    </w:p>
  </w:endnote>
  <w:endnote w:type="continuationSeparator" w:id="0">
    <w:p w:rsidR="00CD2676" w:rsidRDefault="00CD2676" w:rsidP="0002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239903"/>
      <w:docPartObj>
        <w:docPartGallery w:val="Page Numbers (Bottom of Page)"/>
        <w:docPartUnique/>
      </w:docPartObj>
    </w:sdtPr>
    <w:sdtContent>
      <w:p w:rsidR="00024CF5" w:rsidRDefault="009059A0">
        <w:pPr>
          <w:pStyle w:val="a7"/>
          <w:jc w:val="center"/>
        </w:pPr>
        <w:r>
          <w:fldChar w:fldCharType="begin"/>
        </w:r>
        <w:r w:rsidR="00024CF5">
          <w:instrText>PAGE   \* MERGEFORMAT</w:instrText>
        </w:r>
        <w:r>
          <w:fldChar w:fldCharType="separate"/>
        </w:r>
        <w:r w:rsidR="00B975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76" w:rsidRDefault="00CD2676" w:rsidP="00024CF5">
      <w:pPr>
        <w:spacing w:after="0" w:line="240" w:lineRule="auto"/>
      </w:pPr>
      <w:r>
        <w:separator/>
      </w:r>
    </w:p>
  </w:footnote>
  <w:footnote w:type="continuationSeparator" w:id="0">
    <w:p w:rsidR="00CD2676" w:rsidRDefault="00CD2676" w:rsidP="0002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40F"/>
    <w:rsid w:val="00024CF5"/>
    <w:rsid w:val="00056231"/>
    <w:rsid w:val="0006284C"/>
    <w:rsid w:val="00274C2B"/>
    <w:rsid w:val="00473E6E"/>
    <w:rsid w:val="004F60CB"/>
    <w:rsid w:val="00525AE1"/>
    <w:rsid w:val="00655B3F"/>
    <w:rsid w:val="007A569F"/>
    <w:rsid w:val="007C00B2"/>
    <w:rsid w:val="007E6E84"/>
    <w:rsid w:val="00821EE7"/>
    <w:rsid w:val="00876E0A"/>
    <w:rsid w:val="008E41C1"/>
    <w:rsid w:val="009059A0"/>
    <w:rsid w:val="0094209A"/>
    <w:rsid w:val="0098740F"/>
    <w:rsid w:val="00B003C4"/>
    <w:rsid w:val="00B66B5F"/>
    <w:rsid w:val="00B975DB"/>
    <w:rsid w:val="00BB36BD"/>
    <w:rsid w:val="00BF3E33"/>
    <w:rsid w:val="00C04BD6"/>
    <w:rsid w:val="00C6749E"/>
    <w:rsid w:val="00CD2676"/>
    <w:rsid w:val="00CD7DA6"/>
    <w:rsid w:val="00CF0246"/>
    <w:rsid w:val="00DD495B"/>
    <w:rsid w:val="00E07545"/>
    <w:rsid w:val="00E20A55"/>
    <w:rsid w:val="00E77F4F"/>
    <w:rsid w:val="00E97E8E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CF5"/>
  </w:style>
  <w:style w:type="paragraph" w:styleId="a7">
    <w:name w:val="footer"/>
    <w:basedOn w:val="a"/>
    <w:link w:val="a8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CF5"/>
  </w:style>
  <w:style w:type="character" w:customStyle="1" w:styleId="markedcontent">
    <w:name w:val="markedcontent"/>
    <w:basedOn w:val="a0"/>
    <w:rsid w:val="00E7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Степанова</dc:creator>
  <cp:keywords/>
  <dc:description/>
  <cp:lastModifiedBy>Admin</cp:lastModifiedBy>
  <cp:revision>4</cp:revision>
  <cp:lastPrinted>2016-10-25T11:11:00Z</cp:lastPrinted>
  <dcterms:created xsi:type="dcterms:W3CDTF">2022-09-23T10:22:00Z</dcterms:created>
  <dcterms:modified xsi:type="dcterms:W3CDTF">2023-09-13T08:34:00Z</dcterms:modified>
</cp:coreProperties>
</file>